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FranceBold" w:eastAsia="Times New Roman" w:hAnsi="TRFranceBold" w:cs="Helvetica"/>
          <w:color w:val="000000"/>
          <w:sz w:val="27"/>
          <w:lang w:eastAsia="tr-TR"/>
        </w:rPr>
        <w:t>ARABAŞI ÇORBASI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Kullanılacak Malzemeler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1 adet tüm tavuk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5-6 kaşık domates salçası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2-3 kaşık biber salçası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½ bardaktan biraz az sıvı yağ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3-4 kaşık tereyağı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1 bardak su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Meyanesi için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½ bardaktan biraz az sıvı yağ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3-4 kaşık tereyağı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9-10 kaşık un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Hamuru için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12 bardak su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(2 bardağı hamur için,10 bardak haşlamak için)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1 bardak un</w:t>
      </w: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Italic" w:eastAsia="Times New Roman" w:hAnsi="TRBookmanItalic" w:cs="Helvetica"/>
          <w:color w:val="000000"/>
          <w:sz w:val="17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• Yeterince tuz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</w:p>
    <w:p w:rsidR="008E6340" w:rsidRDefault="00722E4E">
      <w:r>
        <w:t>İŞLEM BASAMAKLARI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1.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Bütün tavuk yıkanaraak tencereye alınır ,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üstünü biraz geçecek şekilde su ilave edilir.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2.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Kaynama işlemi başladıktan sonra altı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kısılarak 25-30 dk. pişirilir.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3.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Piştikten sonra biraz soğuması beklenir.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4.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Düdüklü tencere açılarak tavuk ayrı bir kaba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alınır, etleri ince ince parçalanır.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5.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Tavuk suyu ayrı bir ocağa alınarak kayna-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ması beklenir.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6.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Ayrı bir kapta meyane hazırlanmaya başla-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nır.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7.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Meyane için teflon bir tavada 3-4 kaşık tere-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yağı eritilir.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8.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Üzerine yarım bardaktan biraz az sıvı yağ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ilave edilir.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9.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9-10 kaşık un ilave edilerek açık kahverengi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bir hal alıncaya kadar kavrulur.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10.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5-6 kaşık domates salçası ve 2-3 kaşık biber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salçası eklenerek kavurmaya devam edilir.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12.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1 su bardağı su ilave edilerek biraz sıvılaştı-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rılır.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13.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Daha önce ocağa konulan, kaynayan tavuk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suyuna azar azar ilave edilir.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14.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Topaklanmaması için 5-10 dakika sürekli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karıştırılır.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15.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İnce parçalanmış tavuk etleri ilave edilir.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16.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25-30 dakika daha kaynatılarak ocaktan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alınır.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17.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Hamuru için 2 su bardağı su ile 1 bardak un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çırpılarak boza kıvamına getirilir.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18.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Bir tencerede 10 bardak suya bir miktar tuz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eklenerek kaynayama bırakılır.</w:t>
      </w: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BoldItalic" w:eastAsia="Times New Roman" w:hAnsi="TRBookmanBoldItalic" w:cs="Helvetica"/>
          <w:color w:val="000000"/>
          <w:sz w:val="17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655570" cy="1991922"/>
            <wp:effectExtent l="19050" t="0" r="0" b="0"/>
            <wp:docPr id="2" name="Resim 1" descr="C:\Users\ad min\Desktop\yemek\20170524_11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 min\Desktop\yemek\20170524_110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BoldItalic" w:eastAsia="Times New Roman" w:hAnsi="TRBookmanBoldItalic" w:cs="Helvetica"/>
          <w:color w:val="000000"/>
          <w:sz w:val="17"/>
          <w:lang w:eastAsia="tr-TR"/>
        </w:rPr>
      </w:pP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BoldItalic" w:eastAsia="Times New Roman" w:hAnsi="TRBookmanBoldItalic" w:cs="Helvetica"/>
          <w:color w:val="000000"/>
          <w:sz w:val="17"/>
          <w:lang w:eastAsia="tr-TR"/>
        </w:rPr>
      </w:pP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BoldItalic" w:eastAsia="Times New Roman" w:hAnsi="TRBookmanBoldItalic" w:cs="Helvetica"/>
          <w:color w:val="000000"/>
          <w:sz w:val="17"/>
          <w:lang w:eastAsia="tr-TR"/>
        </w:rPr>
      </w:pP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19.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Kaynayan suya boza kıvamına getirilmiş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karışım yavaş yavaş ilave edilir.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20.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Topaklanmaması için hızlı bir şekilde karış-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tırmaya devam edilir.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21.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Göz göz oluncaya kadar 10-15 dakika karış-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tırılarak kaynatılır.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22.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Yumuşak bir hamur kıvamına geldiğinde ha-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fif ıslatılmış tepsiye dökülerek soğumaya bı-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rakılır.</w:t>
      </w: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  <w:r w:rsidRPr="00722E4E">
        <w:rPr>
          <w:rFonts w:ascii="TRBookmanBoldItalic" w:eastAsia="Times New Roman" w:hAnsi="TRBookmanBoldItalic" w:cs="Helvetica"/>
          <w:color w:val="000000"/>
          <w:sz w:val="17"/>
          <w:lang w:eastAsia="tr-TR"/>
        </w:rPr>
        <w:t>23.</w:t>
      </w: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Italic" w:eastAsia="Times New Roman" w:hAnsi="TRBookmanItalic" w:cs="Helvetica"/>
          <w:color w:val="000000"/>
          <w:sz w:val="17"/>
          <w:lang w:eastAsia="tr-TR"/>
        </w:rPr>
      </w:pPr>
      <w:r w:rsidRPr="00722E4E">
        <w:rPr>
          <w:rFonts w:ascii="TRBookmanItalic" w:eastAsia="Times New Roman" w:hAnsi="TRBookmanItalic" w:cs="Helvetica"/>
          <w:color w:val="000000"/>
          <w:sz w:val="17"/>
          <w:lang w:eastAsia="tr-TR"/>
        </w:rPr>
        <w:t>Dilimlenerek çorbanın yanında servis edilir.</w:t>
      </w: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Italic" w:eastAsia="Times New Roman" w:hAnsi="TRBookmanItalic" w:cs="Helvetica"/>
          <w:color w:val="000000"/>
          <w:sz w:val="17"/>
          <w:lang w:eastAsia="tr-TR"/>
        </w:rPr>
      </w:pP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Italic" w:eastAsia="Times New Roman" w:hAnsi="TRBookmanItalic" w:cs="Helvetica"/>
          <w:color w:val="000000"/>
          <w:sz w:val="17"/>
          <w:lang w:eastAsia="tr-TR"/>
        </w:rPr>
      </w:pP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Italic" w:eastAsia="Times New Roman" w:hAnsi="TRBookmanItalic" w:cs="Helvetica"/>
          <w:color w:val="000000"/>
          <w:sz w:val="17"/>
          <w:lang w:eastAsia="tr-TR"/>
        </w:rPr>
      </w:pP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Italic" w:eastAsia="Times New Roman" w:hAnsi="TRBookmanItalic" w:cs="Helvetica"/>
          <w:color w:val="000000"/>
          <w:sz w:val="17"/>
          <w:lang w:eastAsia="tr-TR"/>
        </w:rPr>
      </w:pP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Italic" w:eastAsia="Times New Roman" w:hAnsi="TRBookmanItalic" w:cs="Helvetica"/>
          <w:color w:val="000000"/>
          <w:sz w:val="17"/>
          <w:lang w:eastAsia="tr-TR"/>
        </w:rPr>
      </w:pP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Italic" w:eastAsia="Times New Roman" w:hAnsi="TRBookmanItalic" w:cs="Helvetica"/>
          <w:color w:val="000000"/>
          <w:sz w:val="17"/>
          <w:lang w:eastAsia="tr-TR"/>
        </w:rPr>
      </w:pP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Italic" w:eastAsia="Times New Roman" w:hAnsi="TRBookmanItalic" w:cs="Helvetica"/>
          <w:color w:val="000000"/>
          <w:sz w:val="17"/>
          <w:lang w:eastAsia="tr-TR"/>
        </w:rPr>
      </w:pPr>
    </w:p>
    <w:p w:rsid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TRBookmanItalic" w:eastAsia="Times New Roman" w:hAnsi="TRBookmanItalic" w:cs="Helvetica"/>
          <w:color w:val="000000"/>
          <w:sz w:val="17"/>
          <w:lang w:eastAsia="tr-TR"/>
        </w:rPr>
      </w:pPr>
    </w:p>
    <w:p w:rsidR="00722E4E" w:rsidRPr="00722E4E" w:rsidRDefault="00722E4E" w:rsidP="00722E4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4"/>
          <w:szCs w:val="14"/>
          <w:lang w:eastAsia="tr-TR"/>
        </w:rPr>
      </w:pPr>
    </w:p>
    <w:p w:rsidR="00722E4E" w:rsidRDefault="00722E4E"/>
    <w:sectPr w:rsidR="00722E4E" w:rsidSect="00722E4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France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Bookman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Bookman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22E4E"/>
    <w:rsid w:val="000271F3"/>
    <w:rsid w:val="000828F5"/>
    <w:rsid w:val="000C243E"/>
    <w:rsid w:val="00126E8A"/>
    <w:rsid w:val="00134A22"/>
    <w:rsid w:val="00186267"/>
    <w:rsid w:val="001A2DD4"/>
    <w:rsid w:val="001D0EB3"/>
    <w:rsid w:val="00323079"/>
    <w:rsid w:val="00326C91"/>
    <w:rsid w:val="0038315B"/>
    <w:rsid w:val="004A0DD6"/>
    <w:rsid w:val="00526C9A"/>
    <w:rsid w:val="00722E4E"/>
    <w:rsid w:val="00790B16"/>
    <w:rsid w:val="00840465"/>
    <w:rsid w:val="00886E6A"/>
    <w:rsid w:val="008E6340"/>
    <w:rsid w:val="009C6CC2"/>
    <w:rsid w:val="00A20B07"/>
    <w:rsid w:val="00A82E89"/>
    <w:rsid w:val="00AA6B00"/>
    <w:rsid w:val="00BB7ED8"/>
    <w:rsid w:val="00BF0D67"/>
    <w:rsid w:val="00C21FC4"/>
    <w:rsid w:val="00D44D4B"/>
    <w:rsid w:val="00DB3591"/>
    <w:rsid w:val="00E54CEA"/>
    <w:rsid w:val="00ED7ECE"/>
    <w:rsid w:val="00FC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1">
    <w:name w:val="font1"/>
    <w:basedOn w:val="VarsaylanParagrafYazTipi"/>
    <w:rsid w:val="00722E4E"/>
  </w:style>
  <w:style w:type="character" w:customStyle="1" w:styleId="font2">
    <w:name w:val="font2"/>
    <w:basedOn w:val="VarsaylanParagrafYazTipi"/>
    <w:rsid w:val="00722E4E"/>
  </w:style>
  <w:style w:type="character" w:customStyle="1" w:styleId="font3">
    <w:name w:val="font3"/>
    <w:basedOn w:val="VarsaylanParagrafYazTipi"/>
    <w:rsid w:val="00722E4E"/>
  </w:style>
  <w:style w:type="character" w:customStyle="1" w:styleId="font4">
    <w:name w:val="font4"/>
    <w:basedOn w:val="VarsaylanParagrafYazTipi"/>
    <w:rsid w:val="00722E4E"/>
  </w:style>
  <w:style w:type="paragraph" w:styleId="BalonMetni">
    <w:name w:val="Balloon Text"/>
    <w:basedOn w:val="Normal"/>
    <w:link w:val="BalonMetniChar"/>
    <w:uiPriority w:val="99"/>
    <w:semiHidden/>
    <w:unhideWhenUsed/>
    <w:rsid w:val="0072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8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054728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193949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775633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013007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094983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214138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025910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57983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305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755022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22946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697840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504223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708730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845458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659832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580314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39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2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835029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163683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169540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086321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89360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661051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171425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049456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173886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803728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558743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493295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86010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041923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359645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389632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988078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50233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274429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531555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258974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26801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642556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239002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268764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602647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551601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145135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41009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100892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797361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51699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772757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721994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488040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84534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40842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163389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201069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14820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568869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373827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741569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31644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269383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6554473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04679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145426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790832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824904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666832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52130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856841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997635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565482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67319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890155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283430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837037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828705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077805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54022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337028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min</dc:creator>
  <cp:lastModifiedBy>ad min</cp:lastModifiedBy>
  <cp:revision>1</cp:revision>
  <dcterms:created xsi:type="dcterms:W3CDTF">2017-05-25T09:00:00Z</dcterms:created>
  <dcterms:modified xsi:type="dcterms:W3CDTF">2017-05-25T09:03:00Z</dcterms:modified>
</cp:coreProperties>
</file>